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523F29" w:rsidP="007F3C5F" w14:paraId="57372091" w14:textId="3C3173E0">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Name </w:t>
      </w:r>
    </w:p>
    <w:p w:rsidR="00523F29" w:rsidP="007F3C5F" w14:paraId="50373942" w14:textId="34864BA1">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Professor’s Name </w:t>
      </w:r>
    </w:p>
    <w:p w:rsidR="00523F29" w:rsidP="007F3C5F" w14:paraId="1F102493" w14:textId="02FAF319">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Course Code </w:t>
      </w:r>
      <w:bookmarkStart w:id="0" w:name="_GoBack"/>
      <w:bookmarkEnd w:id="0"/>
    </w:p>
    <w:p w:rsidR="00523F29" w:rsidP="007F3C5F" w14:paraId="704CB642" w14:textId="1812B789">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7F3C5F" w:rsidP="00523F29" w14:paraId="4CA735AA" w14:textId="3BBD95A8">
      <w:pPr>
        <w:spacing w:after="0" w:line="480" w:lineRule="auto"/>
        <w:ind w:left="720" w:hanging="720"/>
        <w:jc w:val="center"/>
        <w:rPr>
          <w:rFonts w:ascii="Times New Roman" w:eastAsia="Times New Roman" w:hAnsi="Times New Roman" w:cs="Times New Roman"/>
          <w:sz w:val="24"/>
          <w:szCs w:val="24"/>
        </w:rPr>
      </w:pPr>
      <w:r w:rsidRPr="007F3C5F">
        <w:rPr>
          <w:rFonts w:ascii="Times New Roman" w:eastAsia="Times New Roman" w:hAnsi="Times New Roman" w:cs="Times New Roman"/>
          <w:sz w:val="24"/>
          <w:szCs w:val="24"/>
        </w:rPr>
        <w:t xml:space="preserve">Ramón </w:t>
      </w:r>
      <w:r w:rsidRPr="007F3C5F">
        <w:rPr>
          <w:rFonts w:ascii="Times New Roman" w:eastAsia="Times New Roman" w:hAnsi="Times New Roman" w:cs="Times New Roman"/>
          <w:sz w:val="24"/>
          <w:szCs w:val="24"/>
        </w:rPr>
        <w:t>Emeterio</w:t>
      </w:r>
      <w:r w:rsidRPr="007F3C5F">
        <w:rPr>
          <w:rFonts w:ascii="Times New Roman" w:eastAsia="Times New Roman" w:hAnsi="Times New Roman" w:cs="Times New Roman"/>
          <w:sz w:val="24"/>
          <w:szCs w:val="24"/>
        </w:rPr>
        <w:t xml:space="preserve"> Betances</w:t>
      </w:r>
      <w:r>
        <w:rPr>
          <w:rFonts w:ascii="Times New Roman" w:eastAsia="Times New Roman" w:hAnsi="Times New Roman" w:cs="Times New Roman"/>
          <w:sz w:val="24"/>
          <w:szCs w:val="24"/>
        </w:rPr>
        <w:t xml:space="preserve"> Impact</w:t>
      </w:r>
      <w:r w:rsidR="00523F29">
        <w:rPr>
          <w:rFonts w:ascii="Times New Roman" w:eastAsia="Times New Roman" w:hAnsi="Times New Roman" w:cs="Times New Roman"/>
          <w:sz w:val="24"/>
          <w:szCs w:val="24"/>
        </w:rPr>
        <w:t xml:space="preserve"> Puerto Rico</w:t>
      </w:r>
    </w:p>
    <w:p w:rsidR="007F3C5F" w:rsidRPr="007F3C5F" w:rsidP="007F3C5F" w14:paraId="37448E77" w14:textId="07D16BFF">
      <w:pPr>
        <w:spacing w:after="0" w:line="480" w:lineRule="auto"/>
        <w:ind w:left="720" w:hanging="720"/>
        <w:rPr>
          <w:rFonts w:ascii="Times New Roman" w:eastAsia="Times New Roman" w:hAnsi="Times New Roman" w:cs="Times New Roman"/>
          <w:sz w:val="24"/>
          <w:szCs w:val="24"/>
        </w:rPr>
      </w:pPr>
      <w:r w:rsidRPr="007F3C5F">
        <w:rPr>
          <w:rFonts w:ascii="Times New Roman" w:eastAsia="Times New Roman" w:hAnsi="Times New Roman" w:cs="Times New Roman"/>
          <w:sz w:val="24"/>
          <w:szCs w:val="24"/>
        </w:rPr>
        <w:t xml:space="preserve">Reyes-Santos, </w:t>
      </w:r>
      <w:r w:rsidRPr="007F3C5F">
        <w:rPr>
          <w:rFonts w:ascii="Times New Roman" w:eastAsia="Times New Roman" w:hAnsi="Times New Roman" w:cs="Times New Roman"/>
          <w:sz w:val="24"/>
          <w:szCs w:val="24"/>
        </w:rPr>
        <w:t>Irmary</w:t>
      </w:r>
      <w:r w:rsidRPr="007F3C5F">
        <w:rPr>
          <w:rFonts w:ascii="Times New Roman" w:eastAsia="Times New Roman" w:hAnsi="Times New Roman" w:cs="Times New Roman"/>
          <w:sz w:val="24"/>
          <w:szCs w:val="24"/>
        </w:rPr>
        <w:t xml:space="preserve">. "On Pan-Antillean Politics: Ramón </w:t>
      </w:r>
      <w:r w:rsidRPr="007F3C5F">
        <w:rPr>
          <w:rFonts w:ascii="Times New Roman" w:eastAsia="Times New Roman" w:hAnsi="Times New Roman" w:cs="Times New Roman"/>
          <w:sz w:val="24"/>
          <w:szCs w:val="24"/>
        </w:rPr>
        <w:t>Emeterio</w:t>
      </w:r>
      <w:r w:rsidRPr="007F3C5F">
        <w:rPr>
          <w:rFonts w:ascii="Times New Roman" w:eastAsia="Times New Roman" w:hAnsi="Times New Roman" w:cs="Times New Roman"/>
          <w:sz w:val="24"/>
          <w:szCs w:val="24"/>
        </w:rPr>
        <w:t xml:space="preserve"> Betances and Gregorio </w:t>
      </w:r>
      <w:r w:rsidRPr="007F3C5F">
        <w:rPr>
          <w:rFonts w:ascii="Times New Roman" w:eastAsia="Times New Roman" w:hAnsi="Times New Roman" w:cs="Times New Roman"/>
          <w:sz w:val="24"/>
          <w:szCs w:val="24"/>
        </w:rPr>
        <w:t>Luperón</w:t>
      </w:r>
      <w:r w:rsidRPr="007F3C5F">
        <w:rPr>
          <w:rFonts w:ascii="Times New Roman" w:eastAsia="Times New Roman" w:hAnsi="Times New Roman" w:cs="Times New Roman"/>
          <w:sz w:val="24"/>
          <w:szCs w:val="24"/>
        </w:rPr>
        <w:t xml:space="preserve"> Speak to the Present." </w:t>
      </w:r>
      <w:r w:rsidRPr="007F3C5F">
        <w:rPr>
          <w:rFonts w:ascii="Times New Roman" w:eastAsia="Times New Roman" w:hAnsi="Times New Roman" w:cs="Times New Roman"/>
          <w:i/>
          <w:iCs/>
          <w:sz w:val="24"/>
          <w:szCs w:val="24"/>
        </w:rPr>
        <w:t>Callaloo</w:t>
      </w:r>
      <w:r w:rsidRPr="007F3C5F">
        <w:rPr>
          <w:rFonts w:ascii="Times New Roman" w:eastAsia="Times New Roman" w:hAnsi="Times New Roman" w:cs="Times New Roman"/>
          <w:sz w:val="24"/>
          <w:szCs w:val="24"/>
        </w:rPr>
        <w:t xml:space="preserve"> 36.1 (2013): 142-157.</w:t>
      </w:r>
    </w:p>
    <w:p w:rsidR="00051CB8" w:rsidRPr="00051CB8" w:rsidP="007F3C5F" w14:paraId="1C801712" w14:textId="100C580B">
      <w:pPr>
        <w:spacing w:after="0" w:line="480" w:lineRule="auto"/>
        <w:jc w:val="both"/>
        <w:rPr>
          <w:rFonts w:ascii="Times New Roman" w:eastAsia="Times New Roman" w:hAnsi="Times New Roman" w:cs="Times New Roman"/>
          <w:sz w:val="24"/>
          <w:szCs w:val="24"/>
        </w:rPr>
      </w:pPr>
      <w:r w:rsidRPr="007F3C5F">
        <w:rPr>
          <w:rFonts w:ascii="Times New Roman" w:eastAsia="Times New Roman" w:hAnsi="Times New Roman" w:cs="Times New Roman"/>
          <w:sz w:val="24"/>
          <w:szCs w:val="24"/>
        </w:rPr>
        <w:t xml:space="preserve">The text provides information about how Roman </w:t>
      </w:r>
      <w:r w:rsidRPr="007F3C5F">
        <w:rPr>
          <w:rFonts w:ascii="Times New Roman" w:eastAsia="Times New Roman" w:hAnsi="Times New Roman" w:cs="Times New Roman"/>
          <w:sz w:val="24"/>
          <w:szCs w:val="24"/>
        </w:rPr>
        <w:t>Emeterio</w:t>
      </w:r>
      <w:r w:rsidRPr="007F3C5F">
        <w:rPr>
          <w:rFonts w:ascii="Times New Roman" w:eastAsia="Times New Roman" w:hAnsi="Times New Roman" w:cs="Times New Roman"/>
          <w:sz w:val="24"/>
          <w:szCs w:val="24"/>
        </w:rPr>
        <w:t xml:space="preserve"> </w:t>
      </w:r>
      <w:r w:rsidRPr="007F3C5F">
        <w:rPr>
          <w:rFonts w:ascii="Times New Roman" w:eastAsia="Times New Roman" w:hAnsi="Times New Roman" w:cs="Times New Roman"/>
          <w:sz w:val="24"/>
          <w:szCs w:val="24"/>
        </w:rPr>
        <w:t>Betances</w:t>
      </w:r>
      <w:r w:rsidRPr="007F3C5F">
        <w:rPr>
          <w:rFonts w:ascii="Times New Roman" w:eastAsia="Times New Roman" w:hAnsi="Times New Roman" w:cs="Times New Roman"/>
          <w:sz w:val="24"/>
          <w:szCs w:val="24"/>
        </w:rPr>
        <w:t xml:space="preserve"> </w:t>
      </w:r>
      <w:r w:rsidRPr="007F3C5F">
        <w:rPr>
          <w:rFonts w:ascii="Times New Roman" w:eastAsia="Times New Roman" w:hAnsi="Times New Roman" w:cs="Times New Roman"/>
          <w:sz w:val="24"/>
          <w:szCs w:val="24"/>
        </w:rPr>
        <w:t>Nad</w:t>
      </w:r>
      <w:r w:rsidRPr="007F3C5F">
        <w:rPr>
          <w:rFonts w:ascii="Times New Roman" w:eastAsia="Times New Roman" w:hAnsi="Times New Roman" w:cs="Times New Roman"/>
          <w:sz w:val="24"/>
          <w:szCs w:val="24"/>
        </w:rPr>
        <w:t xml:space="preserve"> Gregorio </w:t>
      </w:r>
      <w:r w:rsidRPr="007F3C5F">
        <w:rPr>
          <w:rFonts w:ascii="Times New Roman" w:eastAsia="Times New Roman" w:hAnsi="Times New Roman" w:cs="Times New Roman"/>
          <w:sz w:val="24"/>
          <w:szCs w:val="24"/>
        </w:rPr>
        <w:t>Luperon’s</w:t>
      </w:r>
      <w:r w:rsidRPr="007F3C5F">
        <w:rPr>
          <w:rFonts w:ascii="Times New Roman" w:eastAsia="Times New Roman" w:hAnsi="Times New Roman" w:cs="Times New Roman"/>
          <w:sz w:val="24"/>
          <w:szCs w:val="24"/>
        </w:rPr>
        <w:t xml:space="preserve"> speech had an impact on the political growth of </w:t>
      </w:r>
      <w:r w:rsidRPr="007F3C5F">
        <w:rPr>
          <w:rFonts w:ascii="Times New Roman" w:eastAsia="Times New Roman" w:hAnsi="Times New Roman" w:cs="Times New Roman"/>
          <w:sz w:val="24"/>
          <w:szCs w:val="24"/>
        </w:rPr>
        <w:t>Puerto Rico</w:t>
      </w:r>
      <w:r w:rsidRPr="007F3C5F">
        <w:rPr>
          <w:rFonts w:ascii="Times New Roman" w:eastAsia="Times New Roman" w:hAnsi="Times New Roman" w:cs="Times New Roman"/>
          <w:sz w:val="24"/>
          <w:szCs w:val="24"/>
        </w:rPr>
        <w:t xml:space="preserve">. Their antislavery and anticolonial movements led </w:t>
      </w:r>
      <w:r w:rsidRPr="007F3C5F">
        <w:rPr>
          <w:rFonts w:ascii="Times New Roman" w:eastAsia="Times New Roman" w:hAnsi="Times New Roman" w:cs="Times New Roman"/>
          <w:sz w:val="24"/>
          <w:szCs w:val="24"/>
        </w:rPr>
        <w:t>Puerto Rico</w:t>
      </w:r>
      <w:r w:rsidRPr="007F3C5F">
        <w:rPr>
          <w:rFonts w:ascii="Times New Roman" w:eastAsia="Times New Roman" w:hAnsi="Times New Roman" w:cs="Times New Roman"/>
          <w:sz w:val="24"/>
          <w:szCs w:val="24"/>
        </w:rPr>
        <w:t xml:space="preserve"> into independence. They were determined to challenge the white supremacy in their land. </w:t>
      </w:r>
      <w:r w:rsidRPr="007F3C5F" w:rsidR="007F3C5F">
        <w:rPr>
          <w:rFonts w:ascii="Times New Roman" w:eastAsia="Times New Roman" w:hAnsi="Times New Roman" w:cs="Times New Roman"/>
          <w:sz w:val="24"/>
          <w:szCs w:val="24"/>
        </w:rPr>
        <w:t>They also ran charity organisations that targeted the poor, and for that reason, they won the hearts of many. 
</w:t>
      </w:r>
    </w:p>
    <w:p w:rsidR="007F3C5F" w:rsidRPr="007F3C5F" w:rsidP="007F3C5F" w14:paraId="1969B21B" w14:textId="77777777">
      <w:pPr>
        <w:spacing w:after="0" w:line="480" w:lineRule="auto"/>
        <w:ind w:left="720" w:hanging="720"/>
        <w:rPr>
          <w:rFonts w:ascii="Times New Roman" w:eastAsia="Times New Roman" w:hAnsi="Times New Roman" w:cs="Times New Roman"/>
          <w:sz w:val="24"/>
          <w:szCs w:val="24"/>
        </w:rPr>
      </w:pPr>
      <w:r w:rsidRPr="007F3C5F">
        <w:rPr>
          <w:rFonts w:ascii="Times New Roman" w:eastAsia="Times New Roman" w:hAnsi="Times New Roman" w:cs="Times New Roman"/>
          <w:sz w:val="24"/>
          <w:szCs w:val="24"/>
        </w:rPr>
        <w:t xml:space="preserve">Tuck, Jay Nelson, Norma </w:t>
      </w:r>
      <w:r w:rsidRPr="007F3C5F">
        <w:rPr>
          <w:rFonts w:ascii="Times New Roman" w:eastAsia="Times New Roman" w:hAnsi="Times New Roman" w:cs="Times New Roman"/>
          <w:sz w:val="24"/>
          <w:szCs w:val="24"/>
        </w:rPr>
        <w:t>Coolen</w:t>
      </w:r>
      <w:r w:rsidRPr="007F3C5F">
        <w:rPr>
          <w:rFonts w:ascii="Times New Roman" w:eastAsia="Times New Roman" w:hAnsi="Times New Roman" w:cs="Times New Roman"/>
          <w:sz w:val="24"/>
          <w:szCs w:val="24"/>
        </w:rPr>
        <w:t xml:space="preserve"> Vergara, and Elsie E. González-Paz. </w:t>
      </w:r>
      <w:r w:rsidRPr="007F3C5F">
        <w:rPr>
          <w:rFonts w:ascii="Times New Roman" w:eastAsia="Times New Roman" w:hAnsi="Times New Roman" w:cs="Times New Roman"/>
          <w:i/>
          <w:iCs/>
          <w:sz w:val="24"/>
          <w:szCs w:val="24"/>
        </w:rPr>
        <w:t>Heroes of Puerto Rico</w:t>
      </w:r>
      <w:r w:rsidRPr="007F3C5F">
        <w:rPr>
          <w:rFonts w:ascii="Times New Roman" w:eastAsia="Times New Roman" w:hAnsi="Times New Roman" w:cs="Times New Roman"/>
          <w:sz w:val="24"/>
          <w:szCs w:val="24"/>
        </w:rPr>
        <w:t xml:space="preserve">. Fleet </w:t>
      </w:r>
      <w:r w:rsidRPr="007F3C5F">
        <w:rPr>
          <w:rFonts w:ascii="Times New Roman" w:eastAsia="Times New Roman" w:hAnsi="Times New Roman" w:cs="Times New Roman"/>
          <w:sz w:val="24"/>
          <w:szCs w:val="24"/>
        </w:rPr>
        <w:t>PressCorp</w:t>
      </w:r>
      <w:r w:rsidRPr="007F3C5F">
        <w:rPr>
          <w:rFonts w:ascii="Times New Roman" w:eastAsia="Times New Roman" w:hAnsi="Times New Roman" w:cs="Times New Roman"/>
          <w:sz w:val="24"/>
          <w:szCs w:val="24"/>
        </w:rPr>
        <w:t>, 1970.</w:t>
      </w:r>
    </w:p>
    <w:p w:rsidR="00051CB8" w:rsidRPr="00051CB8" w:rsidP="007F3C5F" w14:paraId="6773B97A" w14:textId="28BD371E">
      <w:pPr>
        <w:spacing w:after="0" w:line="480" w:lineRule="auto"/>
        <w:ind w:firstLine="720"/>
        <w:jc w:val="both"/>
        <w:rPr>
          <w:rFonts w:ascii="Times New Roman" w:eastAsia="Times New Roman" w:hAnsi="Times New Roman" w:cs="Times New Roman"/>
          <w:sz w:val="24"/>
          <w:szCs w:val="24"/>
        </w:rPr>
      </w:pPr>
      <w:r w:rsidRPr="007F3C5F">
        <w:rPr>
          <w:rFonts w:ascii="Times New Roman" w:eastAsia="Times New Roman" w:hAnsi="Times New Roman" w:cs="Times New Roman"/>
          <w:sz w:val="24"/>
          <w:szCs w:val="24"/>
        </w:rPr>
        <w:t xml:space="preserve">The author presents the heroes of Puerto Rico and the contributions they made during their times. </w:t>
      </w:r>
      <w:r w:rsidRPr="007F3C5F" w:rsidR="003232CA">
        <w:rPr>
          <w:rFonts w:ascii="Times New Roman" w:eastAsia="Times New Roman" w:hAnsi="Times New Roman" w:cs="Times New Roman"/>
          <w:sz w:val="24"/>
          <w:szCs w:val="24"/>
        </w:rPr>
        <w:t xml:space="preserve">It narrates about the movements that were initiated and led by Roman E, and that led the country to powers over the rule of the colonisers. It also presents his contribution to the </w:t>
      </w:r>
      <w:r w:rsidRPr="007F3C5F" w:rsidR="003232CA">
        <w:rPr>
          <w:rFonts w:ascii="Times New Roman" w:eastAsia="Times New Roman" w:hAnsi="Times New Roman" w:cs="Times New Roman"/>
          <w:sz w:val="24"/>
          <w:szCs w:val="24"/>
        </w:rPr>
        <w:t>Puerto Rican independence movement</w:t>
      </w:r>
      <w:r w:rsidRPr="007F3C5F" w:rsidR="003232CA">
        <w:rPr>
          <w:rFonts w:ascii="Times New Roman" w:eastAsia="Times New Roman" w:hAnsi="Times New Roman" w:cs="Times New Roman"/>
          <w:sz w:val="24"/>
          <w:szCs w:val="24"/>
        </w:rPr>
        <w:t xml:space="preserve"> as he is considered as the father of </w:t>
      </w:r>
      <w:r w:rsidRPr="007F3C5F" w:rsidR="001254CF">
        <w:rPr>
          <w:rFonts w:ascii="Times New Roman" w:eastAsia="Times New Roman" w:hAnsi="Times New Roman" w:cs="Times New Roman"/>
          <w:sz w:val="24"/>
          <w:szCs w:val="24"/>
        </w:rPr>
        <w:t>the revolution. He also served as a diplomat to France and Cuba. He was one of the most successful surgeons in the land. The author also explains the way Roman E. became the father of the poor through his acts of kindness and charitable deeds. 
</w:t>
      </w:r>
    </w:p>
    <w:p w:rsidR="001254CF" w:rsidRPr="007F3C5F" w:rsidP="007F3C5F" w14:paraId="3C316A23" w14:textId="4EC18CFE">
      <w:pPr>
        <w:spacing w:after="0" w:line="480" w:lineRule="auto"/>
        <w:ind w:left="720" w:hanging="720"/>
        <w:rPr>
          <w:rFonts w:ascii="Times New Roman" w:eastAsia="Times New Roman" w:hAnsi="Times New Roman" w:cs="Times New Roman"/>
          <w:sz w:val="24"/>
          <w:szCs w:val="24"/>
        </w:rPr>
      </w:pPr>
      <w:r w:rsidRPr="001254CF">
        <w:rPr>
          <w:rFonts w:ascii="Times New Roman" w:eastAsia="Times New Roman" w:hAnsi="Times New Roman" w:cs="Times New Roman"/>
          <w:sz w:val="24"/>
          <w:szCs w:val="24"/>
        </w:rPr>
        <w:t xml:space="preserve">Arroyo, </w:t>
      </w:r>
      <w:r w:rsidRPr="001254CF">
        <w:rPr>
          <w:rFonts w:ascii="Times New Roman" w:eastAsia="Times New Roman" w:hAnsi="Times New Roman" w:cs="Times New Roman"/>
          <w:sz w:val="24"/>
          <w:szCs w:val="24"/>
        </w:rPr>
        <w:t>Jossianna</w:t>
      </w:r>
      <w:r w:rsidRPr="001254CF">
        <w:rPr>
          <w:rFonts w:ascii="Times New Roman" w:eastAsia="Times New Roman" w:hAnsi="Times New Roman" w:cs="Times New Roman"/>
          <w:sz w:val="24"/>
          <w:szCs w:val="24"/>
        </w:rPr>
        <w:t xml:space="preserve">. "Revolution in the Caribbean: Betances, Haiti and the Antillean Confederation." </w:t>
      </w:r>
      <w:r w:rsidRPr="001254CF">
        <w:rPr>
          <w:rFonts w:ascii="Times New Roman" w:eastAsia="Times New Roman" w:hAnsi="Times New Roman" w:cs="Times New Roman"/>
          <w:i/>
          <w:iCs/>
          <w:sz w:val="24"/>
          <w:szCs w:val="24"/>
        </w:rPr>
        <w:t xml:space="preserve">La Habana </w:t>
      </w:r>
      <w:r w:rsidRPr="001254CF">
        <w:rPr>
          <w:rFonts w:ascii="Times New Roman" w:eastAsia="Times New Roman" w:hAnsi="Times New Roman" w:cs="Times New Roman"/>
          <w:i/>
          <w:iCs/>
          <w:sz w:val="24"/>
          <w:szCs w:val="24"/>
        </w:rPr>
        <w:t>Elegante</w:t>
      </w:r>
      <w:r w:rsidRPr="001254CF">
        <w:rPr>
          <w:rFonts w:ascii="Times New Roman" w:eastAsia="Times New Roman" w:hAnsi="Times New Roman" w:cs="Times New Roman"/>
          <w:sz w:val="24"/>
          <w:szCs w:val="24"/>
        </w:rPr>
        <w:t xml:space="preserve"> 49 (2011).</w:t>
      </w:r>
    </w:p>
    <w:p w:rsidR="001254CF" w:rsidRPr="001254CF" w:rsidP="001254CF" w14:paraId="724AC2AA" w14:textId="77777777">
      <w:pPr>
        <w:spacing w:after="0" w:line="240" w:lineRule="auto"/>
        <w:rPr>
          <w:rFonts w:ascii="Times New Roman" w:eastAsia="Times New Roman" w:hAnsi="Times New Roman" w:cs="Times New Roman"/>
          <w:sz w:val="24"/>
          <w:szCs w:val="24"/>
        </w:rPr>
      </w:pPr>
    </w:p>
    <w:p w:rsidR="00664DDC" w:rsidRPr="007F3C5F" w:rsidP="007F3C5F" w14:paraId="195C604D" w14:textId="69773FB9">
      <w:pPr>
        <w:spacing w:after="0" w:line="480" w:lineRule="auto"/>
        <w:ind w:firstLine="720"/>
        <w:jc w:val="both"/>
        <w:rPr>
          <w:rFonts w:ascii="Times New Roman" w:hAnsi="Times New Roman" w:cs="Times New Roman"/>
          <w:sz w:val="24"/>
          <w:szCs w:val="24"/>
        </w:rPr>
      </w:pPr>
      <w:r w:rsidRPr="007F3C5F">
        <w:rPr>
          <w:rFonts w:ascii="Times New Roman" w:hAnsi="Times New Roman" w:cs="Times New Roman"/>
          <w:sz w:val="24"/>
          <w:szCs w:val="24"/>
        </w:rPr>
        <w:t xml:space="preserve">The author presents the story of Roman E. as a political mediator, doctor and a delegate in the Cuban Republican Party. The article also shows him as a person who was loved by people nature which made him become a friend of many politicians. </w:t>
      </w:r>
      <w:r w:rsidRPr="007F3C5F" w:rsidR="007F3C5F">
        <w:rPr>
          <w:rFonts w:ascii="Times New Roman" w:hAnsi="Times New Roman" w:cs="Times New Roman"/>
          <w:sz w:val="24"/>
          <w:szCs w:val="24"/>
        </w:rPr>
        <w:t>The author also talks about Haiti's political coalition in which Roman E. worked in 1860 during the Restoration War. The article also talks about how Roman E. translated the abolitionist essay from English to Spanish and presented it to the people as a political essay. At the same time, he also wrote articles that he used to open the eyes of the Cubans against the colonial rule. 
</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621984118"/>
      <w:docPartObj>
        <w:docPartGallery w:val="Page Numbers (Top of Page)"/>
        <w:docPartUnique/>
      </w:docPartObj>
    </w:sdtPr>
    <w:sdtEndPr>
      <w:rPr>
        <w:noProof/>
      </w:rPr>
    </w:sdtEndPr>
    <w:sdtContent>
      <w:p w:rsidR="00523F29" w:rsidRPr="00523F29" w14:paraId="09C7BB54" w14:textId="1CE5CBF4">
        <w:pPr>
          <w:pStyle w:val="Header"/>
          <w:jc w:val="right"/>
          <w:rPr>
            <w:rFonts w:ascii="Times New Roman" w:hAnsi="Times New Roman" w:cs="Times New Roman"/>
            <w:sz w:val="24"/>
            <w:szCs w:val="24"/>
          </w:rPr>
        </w:pPr>
        <w:r>
          <w:rPr>
            <w:rFonts w:ascii="Times New Roman" w:hAnsi="Times New Roman" w:cs="Times New Roman"/>
            <w:sz w:val="24"/>
            <w:szCs w:val="24"/>
          </w:rPr>
          <w:t>Surname</w:t>
        </w:r>
        <w:r w:rsidRPr="00523F29">
          <w:rPr>
            <w:rFonts w:ascii="Times New Roman" w:hAnsi="Times New Roman" w:cs="Times New Roman"/>
            <w:sz w:val="24"/>
            <w:szCs w:val="24"/>
          </w:rPr>
          <w:fldChar w:fldCharType="begin"/>
        </w:r>
        <w:r w:rsidRPr="00523F29">
          <w:rPr>
            <w:rFonts w:ascii="Times New Roman" w:hAnsi="Times New Roman" w:cs="Times New Roman"/>
            <w:sz w:val="24"/>
            <w:szCs w:val="24"/>
          </w:rPr>
          <w:instrText xml:space="preserve"> PAGE   \* MERGEFORMAT </w:instrText>
        </w:r>
        <w:r w:rsidRPr="00523F29">
          <w:rPr>
            <w:rFonts w:ascii="Times New Roman" w:hAnsi="Times New Roman" w:cs="Times New Roman"/>
            <w:sz w:val="24"/>
            <w:szCs w:val="24"/>
          </w:rPr>
          <w:fldChar w:fldCharType="separate"/>
        </w:r>
        <w:r w:rsidRPr="00523F29">
          <w:rPr>
            <w:rFonts w:ascii="Times New Roman" w:hAnsi="Times New Roman" w:cs="Times New Roman"/>
            <w:noProof/>
            <w:sz w:val="24"/>
            <w:szCs w:val="24"/>
          </w:rPr>
          <w:t>2</w:t>
        </w:r>
        <w:r w:rsidRPr="00523F29">
          <w:rPr>
            <w:rFonts w:ascii="Times New Roman" w:hAnsi="Times New Roman" w:cs="Times New Roman"/>
            <w:noProof/>
            <w:sz w:val="24"/>
            <w:szCs w:val="24"/>
          </w:rPr>
          <w:fldChar w:fldCharType="end"/>
        </w:r>
      </w:p>
    </w:sdtContent>
  </w:sdt>
  <w:p w:rsidR="00523F29" w:rsidRPr="00523F29" w14:paraId="4B31A7C3" w14:textId="7777777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CB8"/>
    <w:rsid w:val="00051CB8"/>
    <w:rsid w:val="001254CF"/>
    <w:rsid w:val="003232CA"/>
    <w:rsid w:val="00523F29"/>
    <w:rsid w:val="00664DDC"/>
    <w:rsid w:val="007F3C5F"/>
    <w:rsid w:val="00B50C45"/>
    <w:rsid w:val="00FD5E9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EDC2A9BB-E015-4A58-BF70-C6510C4BB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3F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3F29"/>
  </w:style>
  <w:style w:type="paragraph" w:styleId="Footer">
    <w:name w:val="footer"/>
    <w:basedOn w:val="Normal"/>
    <w:link w:val="FooterChar"/>
    <w:uiPriority w:val="99"/>
    <w:unhideWhenUsed/>
    <w:rsid w:val="00523F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3F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315</Words>
  <Characters>1798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cp:lastModifiedBy>
  <cp:revision>1</cp:revision>
  <dcterms:created xsi:type="dcterms:W3CDTF">2019-04-18T01:56:00Z</dcterms:created>
  <dcterms:modified xsi:type="dcterms:W3CDTF">2019-04-18T02:39:00Z</dcterms:modified>
</cp:coreProperties>
</file>